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181" w:rsidRDefault="006D6181" w:rsidP="006D6181">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r>
        <w:rPr>
          <w:rStyle w:val="ab"/>
          <w:rFonts w:ascii="Times New Roman" w:hAnsi="Times New Roman" w:cs="Times New Roman"/>
          <w:b/>
          <w:color w:val="000000"/>
          <w:sz w:val="28"/>
          <w:szCs w:val="28"/>
          <w:shd w:val="clear" w:color="auto" w:fill="FFFFFF"/>
        </w:rPr>
        <w:footnoteReference w:id="1"/>
      </w:r>
    </w:p>
    <w:p w:rsidR="006D6181" w:rsidRDefault="0037143E" w:rsidP="006D6181">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10</w:t>
      </w:r>
      <w:r w:rsidR="006D6181">
        <w:rPr>
          <w:rFonts w:ascii="Times New Roman" w:hAnsi="Times New Roman" w:cs="Times New Roman"/>
          <w:b/>
          <w:color w:val="000000"/>
          <w:sz w:val="28"/>
          <w:szCs w:val="28"/>
          <w:shd w:val="clear" w:color="auto" w:fill="FFFFFF"/>
        </w:rPr>
        <w:t xml:space="preserve"> класс</w:t>
      </w:r>
    </w:p>
    <w:p w:rsidR="006D6181" w:rsidRDefault="006D6181" w:rsidP="006D6181">
      <w:pPr>
        <w:pStyle w:val="a3"/>
        <w:numPr>
          <w:ilvl w:val="0"/>
          <w:numId w:val="11"/>
        </w:numPr>
        <w:ind w:left="375"/>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6D6181" w:rsidRDefault="006D6181" w:rsidP="006D6181">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w:t>
      </w:r>
      <w:r>
        <w:rPr>
          <w:rFonts w:ascii="Times New Roman" w:hAnsi="Times New Roman" w:cs="Times New Roman"/>
          <w:sz w:val="28"/>
          <w:szCs w:val="28"/>
        </w:rPr>
        <w:lastRenderedPageBreak/>
        <w:t xml:space="preserve">теоретических понятиях, инструментально применять их, самостоятельно анализируя текст.   </w:t>
      </w:r>
    </w:p>
    <w:p w:rsidR="006D6181" w:rsidRDefault="006D6181" w:rsidP="006D6181">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6D6181" w:rsidRDefault="006D6181" w:rsidP="006D6181">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 высокомотивированных) детей ––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муниципальном этапе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конкурс проводится отдельно для 7-8-х, 9-11х классов и носит обучающий характер. Задания для учеников 10 классов строятся в логике заданий, предлагаемых на заключительном этапе олимпиады.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6D6181" w:rsidRDefault="006D6181" w:rsidP="006D6181">
      <w:pPr>
        <w:pStyle w:val="a3"/>
        <w:numPr>
          <w:ilvl w:val="0"/>
          <w:numId w:val="11"/>
        </w:numPr>
        <w:spacing w:after="0" w:line="240" w:lineRule="auto"/>
        <w:ind w:left="375"/>
        <w:jc w:val="center"/>
        <w:rPr>
          <w:rFonts w:ascii="Times New Roman" w:hAnsi="Times New Roman" w:cs="Times New Roman"/>
          <w:b/>
          <w:sz w:val="28"/>
          <w:szCs w:val="28"/>
        </w:rPr>
      </w:pPr>
      <w:r>
        <w:rPr>
          <w:rFonts w:ascii="Times New Roman" w:hAnsi="Times New Roman" w:cs="Times New Roman"/>
          <w:b/>
          <w:sz w:val="28"/>
          <w:szCs w:val="28"/>
        </w:rPr>
        <w:t>ПОДГОТОВКА УЧАСТНИКОВ ОЛИМПИАДЫ</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w:t>
      </w:r>
      <w:r>
        <w:rPr>
          <w:rFonts w:ascii="Times New Roman" w:hAnsi="Times New Roman" w:cs="Times New Roman"/>
          <w:sz w:val="28"/>
          <w:szCs w:val="28"/>
        </w:rPr>
        <w:lastRenderedPageBreak/>
        <w:t xml:space="preserve">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мы включаем следующие умения: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родовую и жанровую специфику художественного произведения;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анализировать литературные произведения разных жанров;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тему и конфликт произведения;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различать фабулу и сюжет, определять особенности композиции;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объяснять сво</w:t>
      </w:r>
      <w:r w:rsidR="00885EC6">
        <w:rPr>
          <w:rFonts w:ascii="Times New Roman" w:hAnsi="Times New Roman" w:cs="Times New Roman"/>
          <w:sz w:val="28"/>
          <w:szCs w:val="28"/>
        </w:rPr>
        <w:t>ё</w:t>
      </w:r>
      <w:r>
        <w:rPr>
          <w:rFonts w:ascii="Times New Roman" w:hAnsi="Times New Roman" w:cs="Times New Roman"/>
          <w:sz w:val="28"/>
          <w:szCs w:val="28"/>
        </w:rPr>
        <w:t xml:space="preserve"> понимание нравственно-философской, социально-исторической и эстетической проблематики произведений;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анализировать литературные произведения разных жанров;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определять авторское отношение к героям и событиям, к читателю;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уместно пользоваться основными теоретико-литературными терминами и понятиями;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представлять разв</w:t>
      </w:r>
      <w:r w:rsidR="00885EC6">
        <w:rPr>
          <w:rFonts w:ascii="Times New Roman" w:hAnsi="Times New Roman" w:cs="Times New Roman"/>
          <w:sz w:val="28"/>
          <w:szCs w:val="28"/>
        </w:rPr>
        <w:t>ё</w:t>
      </w:r>
      <w:r>
        <w:rPr>
          <w:rFonts w:ascii="Times New Roman" w:hAnsi="Times New Roman" w:cs="Times New Roman"/>
          <w:sz w:val="28"/>
          <w:szCs w:val="28"/>
        </w:rPr>
        <w:t xml:space="preserve">рнутый устный или письменный ответ на поставленные вопросы;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w:t>
      </w:r>
      <w:r>
        <w:rPr>
          <w:rFonts w:ascii="Times New Roman" w:hAnsi="Times New Roman" w:cs="Times New Roman"/>
          <w:sz w:val="28"/>
          <w:szCs w:val="28"/>
        </w:rPr>
        <w:lastRenderedPageBreak/>
        <w:t xml:space="preserve">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успешного проведения муниципального этапа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органами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w:t>
      </w:r>
    </w:p>
    <w:p w:rsidR="006D6181" w:rsidRDefault="006D6181" w:rsidP="006D6181">
      <w:pPr>
        <w:spacing w:after="0" w:line="240" w:lineRule="auto"/>
        <w:ind w:firstLine="709"/>
        <w:jc w:val="both"/>
        <w:rPr>
          <w:rFonts w:ascii="Times New Roman" w:hAnsi="Times New Roman" w:cs="Times New Roman"/>
          <w:sz w:val="28"/>
          <w:szCs w:val="28"/>
        </w:rPr>
      </w:pPr>
    </w:p>
    <w:p w:rsidR="006D6181" w:rsidRDefault="006D6181" w:rsidP="006D6181">
      <w:pPr>
        <w:pStyle w:val="a3"/>
        <w:numPr>
          <w:ilvl w:val="0"/>
          <w:numId w:val="11"/>
        </w:numPr>
        <w:spacing w:after="0" w:line="240" w:lineRule="auto"/>
        <w:ind w:left="375"/>
        <w:jc w:val="center"/>
        <w:rPr>
          <w:rFonts w:ascii="Times New Roman" w:hAnsi="Times New Roman" w:cs="Times New Roman"/>
          <w:b/>
          <w:sz w:val="28"/>
          <w:szCs w:val="28"/>
        </w:rPr>
      </w:pPr>
      <w:r>
        <w:rPr>
          <w:rFonts w:ascii="Times New Roman" w:hAnsi="Times New Roman" w:cs="Times New Roman"/>
          <w:b/>
          <w:sz w:val="28"/>
          <w:szCs w:val="28"/>
        </w:rPr>
        <w:t>ТРЕБОВАНИЯ К ОРГАНИЗАЦИИ И ПРОВЕДЕНИЮ МУНИЦИПАЛЬНОГО ЭТАПА ОЛИМПИАДЫ С УЧЕТОМ АКТУАЛЬНЫХ ДОКУМЕНТОВ, РЕГЛАМЕНТИРУЮЩИХ ОРГАНИЗАЦИЮ И ПРОВЕДЕНИЕ ОЛИМПИАДЫ</w:t>
      </w:r>
    </w:p>
    <w:p w:rsidR="006D6181" w:rsidRDefault="006D6181" w:rsidP="006D6181">
      <w:pPr>
        <w:spacing w:after="0" w:line="240" w:lineRule="auto"/>
        <w:ind w:firstLine="709"/>
        <w:jc w:val="center"/>
        <w:rPr>
          <w:rFonts w:ascii="Times New Roman" w:hAnsi="Times New Roman" w:cs="Times New Roman"/>
          <w:b/>
          <w:sz w:val="28"/>
          <w:szCs w:val="28"/>
        </w:rPr>
      </w:pP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школьного и муниципального этапов олимпиады следует руководствоваться положениями Порядка проведения всероссийской олимпиады школьников (Приказ Минобрнауки РФ от 18 ноября 2013 г. № 1252). Организаторами школьного и муниципального этапов являются органы местного самоуправления, осуществляющие управление в сфере образования. В 2020/21 учебном году следует принимать во внимание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w:t>
      </w:r>
      <w:r w:rsidR="00885EC6">
        <w:rPr>
          <w:rFonts w:ascii="Times New Roman" w:hAnsi="Times New Roman" w:cs="Times New Roman"/>
          <w:sz w:val="28"/>
          <w:szCs w:val="28"/>
        </w:rPr>
        <w:t>ё</w:t>
      </w:r>
      <w:r>
        <w:rPr>
          <w:rFonts w:ascii="Times New Roman" w:hAnsi="Times New Roman" w:cs="Times New Roman"/>
          <w:sz w:val="28"/>
          <w:szCs w:val="28"/>
        </w:rPr>
        <w:t xml:space="preserve">жи в условиях распространения новой коронавирусной инфекции (COVID-19)» (зарегистрировано 03.07.2020 г. № 58824), в соответствии с которым может быть разрешено проведение олимпиады с использованием информационно-коммуникационных технологий. </w:t>
      </w:r>
    </w:p>
    <w:p w:rsidR="006D6181" w:rsidRDefault="006D6181" w:rsidP="006D6181">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Кроме того, при разработке заданий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отличие олимпиады от ЕГЭ).</w:t>
      </w:r>
    </w:p>
    <w:p w:rsidR="006D6181" w:rsidRDefault="006D6181" w:rsidP="006D6181">
      <w:pPr>
        <w:spacing w:after="0" w:line="240" w:lineRule="auto"/>
        <w:rPr>
          <w:rFonts w:ascii="Times New Roman" w:hAnsi="Times New Roman" w:cs="Times New Roman"/>
          <w:b/>
          <w:sz w:val="28"/>
          <w:szCs w:val="28"/>
        </w:rPr>
      </w:pPr>
    </w:p>
    <w:p w:rsidR="006D6181" w:rsidRDefault="006D6181" w:rsidP="006D6181">
      <w:pPr>
        <w:pStyle w:val="a3"/>
        <w:spacing w:after="0" w:line="240" w:lineRule="auto"/>
        <w:ind w:left="1080"/>
        <w:jc w:val="center"/>
        <w:rPr>
          <w:rFonts w:ascii="Times New Roman" w:hAnsi="Times New Roman" w:cs="Times New Roman"/>
          <w:b/>
          <w:sz w:val="28"/>
          <w:szCs w:val="28"/>
        </w:rPr>
      </w:pPr>
      <w:r>
        <w:rPr>
          <w:rFonts w:ascii="Times New Roman" w:hAnsi="Times New Roman" w:cs="Times New Roman"/>
          <w:b/>
          <w:sz w:val="28"/>
          <w:szCs w:val="28"/>
        </w:rPr>
        <w:t>Муниципальный этап</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w:t>
      </w:r>
      <w:r>
        <w:rPr>
          <w:rFonts w:ascii="Times New Roman" w:hAnsi="Times New Roman" w:cs="Times New Roman"/>
          <w:sz w:val="28"/>
          <w:szCs w:val="28"/>
        </w:rPr>
        <w:lastRenderedPageBreak/>
        <w:t xml:space="preserve">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кл.).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высококвалифицированные специалисты, не являющиеся научными и педагогическими работниками.</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муниципального этапа олимпиады.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предметно-методическая комиссия для проведения предметной олимпиады выстраивает систему подготовки учителей – членов жюри.</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Напоминаем: при организации муниципального этапа олимпиады следует руководствоваться положениями Порядка проведения всероссийской олимпиады школьников (Приказ Минобрнауки РФ от 18 ноября 2013 года №1252). </w:t>
      </w:r>
    </w:p>
    <w:p w:rsidR="006D6181" w:rsidRDefault="006D6181" w:rsidP="006D6181">
      <w:pPr>
        <w:spacing w:after="0" w:line="240" w:lineRule="auto"/>
        <w:ind w:firstLine="709"/>
        <w:jc w:val="both"/>
        <w:rPr>
          <w:rFonts w:ascii="Times New Roman" w:hAnsi="Times New Roman" w:cs="Times New Roman"/>
          <w:sz w:val="28"/>
          <w:szCs w:val="28"/>
        </w:rPr>
      </w:pPr>
    </w:p>
    <w:p w:rsidR="006D6181" w:rsidRDefault="006D6181" w:rsidP="006D6181">
      <w:pPr>
        <w:pStyle w:val="a3"/>
        <w:spacing w:after="0" w:line="240" w:lineRule="auto"/>
        <w:ind w:left="735"/>
        <w:jc w:val="center"/>
        <w:rPr>
          <w:rFonts w:ascii="Times New Roman" w:hAnsi="Times New Roman" w:cs="Times New Roman"/>
          <w:b/>
          <w:sz w:val="28"/>
          <w:szCs w:val="28"/>
        </w:rPr>
      </w:pPr>
      <w:r>
        <w:rPr>
          <w:rFonts w:ascii="Times New Roman" w:hAnsi="Times New Roman" w:cs="Times New Roman"/>
          <w:b/>
          <w:sz w:val="28"/>
          <w:szCs w:val="28"/>
        </w:rPr>
        <w:t>3.2. Кодирование олимпиадных работ</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Для показа работ комиссия декодирует работы.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 Для проверки работ выделяется несколько отдельных аудиторий (для 7-8-х, 9-11-х классов).  </w:t>
      </w:r>
    </w:p>
    <w:p w:rsidR="006D6181" w:rsidRDefault="006D6181" w:rsidP="006D6181">
      <w:pPr>
        <w:pStyle w:val="a3"/>
        <w:spacing w:after="0" w:line="240" w:lineRule="auto"/>
        <w:ind w:left="0" w:firstLine="709"/>
        <w:jc w:val="both"/>
        <w:rPr>
          <w:rFonts w:ascii="Times New Roman" w:hAnsi="Times New Roman" w:cs="Times New Roman"/>
          <w:sz w:val="28"/>
          <w:szCs w:val="28"/>
        </w:rPr>
      </w:pPr>
    </w:p>
    <w:p w:rsidR="006D6181" w:rsidRDefault="006D6181" w:rsidP="006D6181">
      <w:pPr>
        <w:pStyle w:val="a3"/>
        <w:numPr>
          <w:ilvl w:val="1"/>
          <w:numId w:val="13"/>
        </w:numPr>
        <w:spacing w:after="0" w:line="240" w:lineRule="auto"/>
        <w:rPr>
          <w:rFonts w:ascii="Times New Roman" w:hAnsi="Times New Roman" w:cs="Times New Roman"/>
          <w:b/>
          <w:sz w:val="28"/>
          <w:szCs w:val="28"/>
        </w:rPr>
      </w:pPr>
      <w:r>
        <w:rPr>
          <w:rFonts w:ascii="Times New Roman" w:hAnsi="Times New Roman" w:cs="Times New Roman"/>
          <w:b/>
          <w:sz w:val="28"/>
          <w:szCs w:val="28"/>
        </w:rPr>
        <w:t>Общая система проверки олимпиадных работ</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Оценка выставляется в баллах. Итоговые результаты объявляются после окончания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ученик должен вписать уведомление о необходимости проверять черновик, и тогда члены жюри обращаются к черновику работы.  Он может быть учтён при оценке работы в пользу участника.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Лучшие работы учащихся хранятся в архиве не менее трёх лет.  </w:t>
      </w:r>
    </w:p>
    <w:p w:rsidR="006D6181" w:rsidRDefault="006D6181" w:rsidP="006D6181">
      <w:pPr>
        <w:pStyle w:val="a3"/>
        <w:spacing w:after="0" w:line="240" w:lineRule="auto"/>
        <w:ind w:firstLine="709"/>
        <w:jc w:val="center"/>
        <w:rPr>
          <w:rFonts w:ascii="Times New Roman" w:hAnsi="Times New Roman" w:cs="Times New Roman"/>
          <w:b/>
          <w:sz w:val="28"/>
          <w:szCs w:val="28"/>
        </w:rPr>
      </w:pPr>
    </w:p>
    <w:p w:rsidR="006D6181" w:rsidRDefault="006D6181" w:rsidP="006D6181">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3.4. Показ работ, порядок подачи и рассмотрения апелляций</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Право подачи апелляции имеют все участники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6. Любое изменение баллов в работе (даже если это техническая ошибка) осуществляется только через процедуру апелляции и во время показа работ  не допускается.</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7.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8. Изготовление копий работ для участников не допускается.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9.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6D6181" w:rsidRDefault="006D6181" w:rsidP="006D6181">
      <w:pPr>
        <w:spacing w:after="0" w:line="240" w:lineRule="auto"/>
        <w:jc w:val="both"/>
        <w:rPr>
          <w:rFonts w:ascii="Times New Roman" w:hAnsi="Times New Roman" w:cs="Times New Roman"/>
          <w:sz w:val="28"/>
          <w:szCs w:val="28"/>
        </w:rPr>
      </w:pPr>
    </w:p>
    <w:p w:rsidR="006D6181" w:rsidRDefault="006D6181" w:rsidP="006D6181">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 5. Подведение итогов муниципального этапа</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муниципального этапа олимпиады, набравшие наибольшее количество баллов, признаются победителями муниципального этапа </w:t>
      </w:r>
      <w:r>
        <w:rPr>
          <w:rFonts w:ascii="Times New Roman" w:hAnsi="Times New Roman" w:cs="Times New Roman"/>
          <w:sz w:val="28"/>
          <w:szCs w:val="28"/>
        </w:rPr>
        <w:lastRenderedPageBreak/>
        <w:t xml:space="preserve">олимпиады при условии, что количество набранных ими баллов превышает половину максимально возможных баллов.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когда победители не определены, на муниципальном этапе олимпиады определяются только призёры.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призёров муниципального этапа олимпиады определяется исходя из квоты, которую устанавливает организатор муниципального этапа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проверки работ проводится их разбор. Жюри отмечает лучшие ответы, интересные подходы, оригинальное оформление, частотные ошибки.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 Список победителей и призёров муниципального этапов олимпиады утверждается организатором муниципального этапа олимпиады. Победители и призёры олимпиады награждаются дипломами.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Жюри и оргкомитет обобщают опыт проведения муниципального этапа олимпиады, представляют муниципальным и региональным органам отчёт об итогах, составляют рейтинг работ. </w:t>
      </w:r>
    </w:p>
    <w:p w:rsidR="006D6181" w:rsidRDefault="006D6181" w:rsidP="006D6181">
      <w:pPr>
        <w:spacing w:after="0" w:line="240" w:lineRule="auto"/>
        <w:ind w:firstLine="709"/>
        <w:jc w:val="both"/>
        <w:rPr>
          <w:rFonts w:ascii="Times New Roman" w:hAnsi="Times New Roman" w:cs="Times New Roman"/>
          <w:sz w:val="28"/>
          <w:szCs w:val="28"/>
        </w:rPr>
      </w:pPr>
    </w:p>
    <w:p w:rsidR="006D6181" w:rsidRDefault="006D6181" w:rsidP="006D6181">
      <w:pPr>
        <w:pStyle w:val="a3"/>
        <w:numPr>
          <w:ilvl w:val="0"/>
          <w:numId w:val="1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МЕТОДИЧЕСКИЕ РЕКОМЕНДАЦИИ ПО РАЗРАБОТКЕ ЗАДАНИЙ МУНИЦИПАЛЬНОГО ЭТАПА</w:t>
      </w:r>
    </w:p>
    <w:p w:rsidR="006D6181" w:rsidRDefault="006D6181" w:rsidP="006D6181">
      <w:pPr>
        <w:spacing w:after="0" w:line="240" w:lineRule="auto"/>
        <w:ind w:firstLine="709"/>
        <w:jc w:val="center"/>
        <w:rPr>
          <w:rFonts w:ascii="Times New Roman" w:hAnsi="Times New Roman" w:cs="Times New Roman"/>
          <w:sz w:val="28"/>
          <w:szCs w:val="28"/>
        </w:rPr>
      </w:pPr>
    </w:p>
    <w:p w:rsidR="006D6181" w:rsidRDefault="006D6181" w:rsidP="006D6181">
      <w:pPr>
        <w:pStyle w:val="a3"/>
        <w:spacing w:after="0" w:line="240" w:lineRule="auto"/>
        <w:ind w:left="1095"/>
        <w:jc w:val="center"/>
        <w:rPr>
          <w:rFonts w:ascii="Times New Roman" w:hAnsi="Times New Roman" w:cs="Times New Roman"/>
          <w:b/>
          <w:sz w:val="28"/>
          <w:szCs w:val="28"/>
        </w:rPr>
      </w:pPr>
      <w:r>
        <w:rPr>
          <w:rFonts w:ascii="Times New Roman" w:hAnsi="Times New Roman" w:cs="Times New Roman"/>
          <w:b/>
          <w:sz w:val="28"/>
          <w:szCs w:val="28"/>
        </w:rPr>
        <w:t>Принципы составления олимпиадных заданий и формирования комплектов. Методика оценивания</w:t>
      </w:r>
    </w:p>
    <w:p w:rsidR="006D6181" w:rsidRDefault="0037143E"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10</w:t>
      </w:r>
      <w:r w:rsidR="006D6181">
        <w:rPr>
          <w:rFonts w:ascii="Times New Roman" w:hAnsi="Times New Roman" w:cs="Times New Roman"/>
          <w:sz w:val="28"/>
          <w:szCs w:val="28"/>
        </w:rPr>
        <w:t xml:space="preserve">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муниципальный этап – в один тур. Поэтому ученикам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w:t>
      </w:r>
      <w:r w:rsidR="0037143E">
        <w:rPr>
          <w:rFonts w:ascii="Times New Roman" w:hAnsi="Times New Roman" w:cs="Times New Roman"/>
          <w:sz w:val="28"/>
          <w:szCs w:val="28"/>
        </w:rPr>
        <w:t>ый этап олимпиады для учеников 10</w:t>
      </w:r>
      <w:r>
        <w:rPr>
          <w:rFonts w:ascii="Times New Roman" w:hAnsi="Times New Roman" w:cs="Times New Roman"/>
          <w:sz w:val="28"/>
          <w:szCs w:val="28"/>
        </w:rPr>
        <w:t xml:space="preserve"> классов тоже состоит из одного аналитического задания (с опорой на предложенные направления для анализа; время выполнения 3,5 астрономических часа) и одного творческого задания (время выполнения – 1,5 астрономических часа). Внутри общего времени (5 астрономических часов) ученик распределяет количество времени для работы над аналитическим и творческим заданием сам.</w:t>
      </w:r>
    </w:p>
    <w:p w:rsidR="006D6181" w:rsidRDefault="006D6181" w:rsidP="006D6181">
      <w:pPr>
        <w:pStyle w:val="a3"/>
        <w:tabs>
          <w:tab w:val="left" w:pos="86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rsidR="006D6181" w:rsidRDefault="006D6181" w:rsidP="006D6181">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Аналитическое задание</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Анализируя текст, ученик должен показать степень сформированности аналитических, филологических навыков – именно они и станут предметом оценки.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Ученик самостоятельно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 «целостным анализом текста» понимается не обязательный учет и скрупулёзное описание всех его структурных уровней –– от фонетической и ритмико</w:t>
      </w:r>
      <w:r w:rsidR="00885EC6">
        <w:rPr>
          <w:rFonts w:ascii="Times New Roman" w:hAnsi="Times New Roman" w:cs="Times New Roman"/>
          <w:sz w:val="28"/>
          <w:szCs w:val="28"/>
        </w:rPr>
        <w:t>-</w:t>
      </w:r>
      <w:r>
        <w:rPr>
          <w:rFonts w:ascii="Times New Roman" w:hAnsi="Times New Roman" w:cs="Times New Roman"/>
          <w:sz w:val="28"/>
          <w:szCs w:val="28"/>
        </w:rPr>
        <w:t>метрической стороны до контекста и интертекста: рекомендуется сосредоточиться на тех аспектах текста, которые актуализированы в нём и в наибольшей степени «работают</w:t>
      </w:r>
      <w:r w:rsidR="0037143E">
        <w:rPr>
          <w:rFonts w:ascii="Times New Roman" w:hAnsi="Times New Roman" w:cs="Times New Roman"/>
          <w:sz w:val="28"/>
          <w:szCs w:val="28"/>
        </w:rPr>
        <w:t>» на раскрытие заложенных в нём</w:t>
      </w:r>
      <w:r>
        <w:rPr>
          <w:rFonts w:ascii="Times New Roman" w:hAnsi="Times New Roman" w:cs="Times New Roman"/>
          <w:sz w:val="28"/>
          <w:szCs w:val="28"/>
        </w:rPr>
        <w:t xml:space="preserve"> смыслов.  Анализ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на школьном этапе предлагался анализ с опорой на вопросы к тексту; на муниципальном этапе характер «помощи» ученику меняется – вместо опорных вопросов предлагаются достаточно сжато сформулированные направления для размышления; собственно же целостный анализ «без подсказок» будет ждать их на региональном и заключительном этапах. Такое постепенное усложнение задания от этапа к этапу позволит более адекватно выстроить тренировочную работу.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w:t>
      </w:r>
      <w:r>
        <w:rPr>
          <w:rFonts w:ascii="Times New Roman" w:hAnsi="Times New Roman" w:cs="Times New Roman"/>
          <w:sz w:val="28"/>
          <w:szCs w:val="28"/>
        </w:rPr>
        <w:lastRenderedPageBreak/>
        <w:t xml:space="preserve">их чересчур много – у школьника должна остаться свобода для собственного поиска. </w:t>
      </w:r>
    </w:p>
    <w:p w:rsidR="006D6181" w:rsidRDefault="006D6181" w:rsidP="006D6181">
      <w:pPr>
        <w:pStyle w:val="a3"/>
        <w:spacing w:after="0" w:line="240" w:lineRule="auto"/>
        <w:ind w:left="0" w:firstLine="709"/>
        <w:jc w:val="both"/>
        <w:rPr>
          <w:rFonts w:ascii="Times New Roman" w:hAnsi="Times New Roman" w:cs="Times New Roman"/>
          <w:sz w:val="28"/>
          <w:szCs w:val="28"/>
        </w:rPr>
      </w:pPr>
    </w:p>
    <w:p w:rsidR="006D6181" w:rsidRDefault="006D6181" w:rsidP="006D6181">
      <w:pPr>
        <w:pStyle w:val="a3"/>
        <w:spacing w:after="0" w:line="240" w:lineRule="auto"/>
        <w:ind w:left="0" w:firstLine="709"/>
        <w:jc w:val="center"/>
        <w:rPr>
          <w:rFonts w:ascii="Times New Roman" w:hAnsi="Times New Roman" w:cs="Times New Roman"/>
          <w:b/>
          <w:i/>
          <w:sz w:val="28"/>
          <w:szCs w:val="28"/>
        </w:rPr>
      </w:pPr>
      <w:r>
        <w:rPr>
          <w:rFonts w:ascii="Times New Roman" w:hAnsi="Times New Roman" w:cs="Times New Roman"/>
          <w:b/>
          <w:i/>
          <w:sz w:val="28"/>
          <w:szCs w:val="28"/>
        </w:rPr>
        <w:t>Рекомендации по выбору художественных текстов для целостного анализа:</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объём текста – в пределах 4-5 книжных страниц;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авторство текста не обязательно  увязывать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не был безликим или прямолинейно-тенденциозным;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желательно учитывать возрастные особенности и читательские потребности школьника; </w:t>
      </w:r>
    </w:p>
    <w:p w:rsidR="006D6181" w:rsidRDefault="006D6181" w:rsidP="006D61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желательно, чтобы литературное произведение не содержало инвективной</w:t>
      </w:r>
      <w:r>
        <w:t xml:space="preserve"> </w:t>
      </w:r>
      <w:r>
        <w:rPr>
          <w:rFonts w:ascii="Times New Roman" w:hAnsi="Times New Roman" w:cs="Times New Roman"/>
          <w:sz w:val="28"/>
          <w:szCs w:val="28"/>
        </w:rPr>
        <w:t xml:space="preserve">лексики и бранных выражений. </w:t>
      </w:r>
    </w:p>
    <w:p w:rsidR="006D6181" w:rsidRDefault="006D6181" w:rsidP="006D6181">
      <w:pPr>
        <w:pStyle w:val="a3"/>
        <w:spacing w:after="0" w:line="240" w:lineRule="auto"/>
        <w:ind w:left="0" w:firstLine="709"/>
        <w:jc w:val="center"/>
        <w:rPr>
          <w:rFonts w:ascii="Times New Roman" w:hAnsi="Times New Roman" w:cs="Times New Roman"/>
          <w:b/>
          <w:sz w:val="28"/>
          <w:szCs w:val="28"/>
        </w:rPr>
      </w:pPr>
    </w:p>
    <w:p w:rsidR="006D6181" w:rsidRDefault="006D6181" w:rsidP="006D6181">
      <w:pPr>
        <w:pStyle w:val="a3"/>
        <w:spacing w:after="0" w:line="240" w:lineRule="auto"/>
        <w:ind w:left="0" w:firstLine="709"/>
        <w:jc w:val="center"/>
        <w:rPr>
          <w:rFonts w:ascii="Times New Roman" w:hAnsi="Times New Roman" w:cs="Times New Roman"/>
          <w:b/>
          <w:i/>
          <w:sz w:val="28"/>
          <w:szCs w:val="28"/>
        </w:rPr>
      </w:pPr>
      <w:r>
        <w:rPr>
          <w:rFonts w:ascii="Times New Roman" w:hAnsi="Times New Roman" w:cs="Times New Roman"/>
          <w:b/>
          <w:i/>
          <w:sz w:val="28"/>
          <w:szCs w:val="28"/>
        </w:rPr>
        <w:t>Критерии оценивания аналитического задания</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четырехбалльной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u w:val="single"/>
        </w:rPr>
        <w:t>Пример использования шкалы.</w:t>
      </w:r>
      <w:r>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6D6181" w:rsidRDefault="006D6181" w:rsidP="006D6181">
      <w:pPr>
        <w:pStyle w:val="a3"/>
        <w:spacing w:after="0" w:line="240" w:lineRule="auto"/>
        <w:ind w:left="0" w:firstLine="709"/>
        <w:jc w:val="center"/>
        <w:rPr>
          <w:rFonts w:ascii="Times New Roman" w:hAnsi="Times New Roman" w:cs="Times New Roman"/>
          <w:b/>
          <w:i/>
          <w:sz w:val="28"/>
          <w:szCs w:val="28"/>
        </w:rPr>
      </w:pPr>
      <w:r>
        <w:rPr>
          <w:rFonts w:ascii="Times New Roman" w:hAnsi="Times New Roman" w:cs="Times New Roman"/>
          <w:b/>
          <w:i/>
          <w:sz w:val="28"/>
          <w:szCs w:val="28"/>
        </w:rPr>
        <w:t>Критерии оценки:</w:t>
      </w:r>
    </w:p>
    <w:p w:rsidR="006D6181" w:rsidRDefault="006D6181" w:rsidP="006D6181">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 30 баллов.  Шкала оценок: 0 – 10 – 20 – 30 </w:t>
      </w:r>
    </w:p>
    <w:p w:rsidR="006D6181" w:rsidRDefault="006D6181" w:rsidP="006D6181">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Композиционная стройность работы и её стилистическая однородность. Точность формулировок, уместность цитат и отсылок к тексту произведения.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 15 баллов. Шкала оценок: 0 – 5 – 10 – 15 </w:t>
      </w:r>
    </w:p>
    <w:p w:rsidR="006D6181" w:rsidRDefault="006D6181" w:rsidP="006D6181">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 10 баллов. Шкала оценок: 0 – 3 – 7 – 10 </w:t>
      </w:r>
    </w:p>
    <w:p w:rsidR="006D6181" w:rsidRDefault="006D6181" w:rsidP="006D6181">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 10 баллов. Шкала оценок: 0 – 3 –  7 – 10 </w:t>
      </w:r>
    </w:p>
    <w:p w:rsidR="006D6181" w:rsidRDefault="006D6181" w:rsidP="006D6181">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 5 баллов. Шкала оценок: 0 – 1 – 3 – 5  </w:t>
      </w:r>
    </w:p>
    <w:p w:rsidR="006D6181" w:rsidRDefault="006D6181" w:rsidP="006D6181">
      <w:pPr>
        <w:pStyle w:val="a3"/>
        <w:spacing w:after="0" w:line="240" w:lineRule="auto"/>
        <w:ind w:left="0" w:firstLine="709"/>
        <w:jc w:val="both"/>
        <w:rPr>
          <w:rFonts w:ascii="Times New Roman" w:hAnsi="Times New Roman" w:cs="Times New Roman"/>
          <w:sz w:val="28"/>
          <w:szCs w:val="28"/>
        </w:rPr>
      </w:pP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Итого: максимальный балл – 70 баллов </w:t>
      </w:r>
    </w:p>
    <w:p w:rsidR="006D6181" w:rsidRDefault="006D6181" w:rsidP="006D6181">
      <w:pPr>
        <w:pStyle w:val="a3"/>
        <w:spacing w:after="0" w:line="240" w:lineRule="auto"/>
        <w:ind w:left="0" w:firstLine="709"/>
        <w:jc w:val="both"/>
        <w:rPr>
          <w:rFonts w:ascii="Times New Roman" w:hAnsi="Times New Roman" w:cs="Times New Roman"/>
          <w:sz w:val="28"/>
          <w:szCs w:val="28"/>
        </w:rPr>
      </w:pPr>
    </w:p>
    <w:p w:rsidR="006D6181" w:rsidRDefault="006D6181" w:rsidP="006D6181">
      <w:pPr>
        <w:pStyle w:val="a3"/>
        <w:spacing w:after="0" w:line="240" w:lineRule="auto"/>
        <w:ind w:left="0" w:firstLine="709"/>
        <w:jc w:val="both"/>
        <w:rPr>
          <w:rFonts w:ascii="Times New Roman" w:hAnsi="Times New Roman" w:cs="Times New Roman"/>
          <w:i/>
          <w:sz w:val="28"/>
          <w:szCs w:val="28"/>
        </w:rPr>
      </w:pPr>
      <w:r>
        <w:rPr>
          <w:rFonts w:ascii="Times New Roman" w:hAnsi="Times New Roman" w:cs="Times New Roman"/>
          <w:sz w:val="28"/>
          <w:szCs w:val="28"/>
        </w:rPr>
        <w:t xml:space="preserve">N.B. </w:t>
      </w:r>
      <w:r>
        <w:rPr>
          <w:rFonts w:ascii="Times New Roman" w:hAnsi="Times New Roman" w:cs="Times New Roman"/>
          <w:i/>
          <w:sz w:val="28"/>
          <w:szCs w:val="28"/>
        </w:rPr>
        <w:t>Направления для анализа, предложенные школьникам, следует рассматривать как возможные, а не обязательные пути работы; их назначение лишь в том, чтобы привлечь внимание к существенным особенностям проблематики и поэтики текста. Если ученик выбрал собственный путь рассмотрения произведения, он имел на это право, и оценивать надо работу в целом, а не по соответствию еѐ предлагавшимся аспектам анализа. Разбалловка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w:t>
      </w:r>
    </w:p>
    <w:p w:rsidR="006D6181" w:rsidRDefault="006D6181" w:rsidP="006D6181">
      <w:pPr>
        <w:pStyle w:val="a3"/>
        <w:spacing w:after="0" w:line="240" w:lineRule="auto"/>
        <w:ind w:left="1095"/>
        <w:rPr>
          <w:rFonts w:ascii="Times New Roman" w:hAnsi="Times New Roman" w:cs="Times New Roman"/>
          <w:b/>
          <w:sz w:val="28"/>
          <w:szCs w:val="28"/>
        </w:rPr>
      </w:pPr>
    </w:p>
    <w:p w:rsidR="006D6181" w:rsidRDefault="006D6181" w:rsidP="006D6181">
      <w:pPr>
        <w:pStyle w:val="a3"/>
        <w:spacing w:after="0" w:line="240" w:lineRule="auto"/>
        <w:ind w:left="1095"/>
        <w:jc w:val="center"/>
        <w:rPr>
          <w:rFonts w:ascii="Times New Roman" w:hAnsi="Times New Roman" w:cs="Times New Roman"/>
          <w:b/>
          <w:sz w:val="28"/>
          <w:szCs w:val="28"/>
        </w:rPr>
      </w:pPr>
      <w:r>
        <w:rPr>
          <w:rFonts w:ascii="Times New Roman" w:hAnsi="Times New Roman" w:cs="Times New Roman"/>
          <w:b/>
          <w:sz w:val="28"/>
          <w:szCs w:val="28"/>
        </w:rPr>
        <w:t>Творческое задание</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Второй тур заключительного этапа – творческий. 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w:t>
      </w:r>
      <w:r>
        <w:rPr>
          <w:rFonts w:ascii="Times New Roman" w:hAnsi="Times New Roman" w:cs="Times New Roman"/>
          <w:sz w:val="28"/>
          <w:szCs w:val="28"/>
        </w:rPr>
        <w:lastRenderedPageBreak/>
        <w:t>обучения) филологические задачи, требующие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Максимальный балл – 30.</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Региональные предметно-методические комиссии вправе придумать для муниципального этапа свои задания, соблюдая преемственность заданий на школьном и муниципальном этапе. Критерии оценивания разрабатываются региональной предметно-методической комиссией в соответствии с заданием.</w:t>
      </w:r>
    </w:p>
    <w:p w:rsidR="006D6181" w:rsidRDefault="006D6181" w:rsidP="006D6181">
      <w:pPr>
        <w:pStyle w:val="a3"/>
        <w:tabs>
          <w:tab w:val="left" w:pos="2040"/>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ab/>
      </w:r>
    </w:p>
    <w:p w:rsidR="006D6181" w:rsidRDefault="006D6181" w:rsidP="006D6181">
      <w:pPr>
        <w:spacing w:after="0" w:line="240" w:lineRule="auto"/>
        <w:rPr>
          <w:rFonts w:ascii="Times New Roman" w:hAnsi="Times New Roman" w:cs="Times New Roman"/>
          <w:sz w:val="28"/>
          <w:szCs w:val="28"/>
        </w:rPr>
      </w:pPr>
    </w:p>
    <w:p w:rsidR="006D6181" w:rsidRDefault="006D6181" w:rsidP="006D6181">
      <w:pPr>
        <w:pStyle w:val="a3"/>
        <w:numPr>
          <w:ilvl w:val="0"/>
          <w:numId w:val="1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МАТЕРИАЛЬНО-ТЕХНИЧЕСКОЕ ОБЕСПЕЧЕНИЕ ОЛИМПИАДЫ</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этап всероссийской олимпиады школьников по литературе проходит в один (по возможности неучебный) день. 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Все олимпиадные задания выполняются письменно. Работы перед проверкой кодируются.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Время выполнения задания варьируется в зависимости от класса: для учеников 5―6 классов – не более 2 астрономических часов; для учеников 7―8 классов – не более 3 астрономических часов; для учеников 9―11 классов – не более 5 астрономических часов.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p>
    <w:p w:rsidR="006D6181" w:rsidRDefault="006D6181" w:rsidP="006D6181">
      <w:pPr>
        <w:pStyle w:val="a3"/>
        <w:spacing w:after="0" w:line="240" w:lineRule="auto"/>
        <w:ind w:left="0" w:firstLine="709"/>
        <w:jc w:val="center"/>
        <w:rPr>
          <w:rFonts w:ascii="Times New Roman" w:hAnsi="Times New Roman" w:cs="Times New Roman"/>
          <w:sz w:val="28"/>
          <w:szCs w:val="28"/>
        </w:rPr>
      </w:pPr>
    </w:p>
    <w:p w:rsidR="006D6181" w:rsidRDefault="006D6181" w:rsidP="006D6181">
      <w:pPr>
        <w:pStyle w:val="a3"/>
        <w:numPr>
          <w:ilvl w:val="0"/>
          <w:numId w:val="1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в случае если он не используется для демонстрации 38 компонентов задания, и т. д.) не допускается. В случае нарушения этих условий учащийся исключается из состава участников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Если проведение олимпиады будет невозможно в очном формате из-за ухудшения эпидемиологической обстановки, организаторам следует рассмотреть переход на использование информационно-коммуникационных технологий (основание –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w:t>
      </w:r>
      <w:r w:rsidR="00885EC6">
        <w:rPr>
          <w:rFonts w:ascii="Times New Roman" w:hAnsi="Times New Roman" w:cs="Times New Roman"/>
          <w:sz w:val="28"/>
          <w:szCs w:val="28"/>
        </w:rPr>
        <w:t>ё</w:t>
      </w:r>
      <w:r>
        <w:rPr>
          <w:rFonts w:ascii="Times New Roman" w:hAnsi="Times New Roman" w:cs="Times New Roman"/>
          <w:sz w:val="28"/>
          <w:szCs w:val="28"/>
        </w:rPr>
        <w:t>жи в условиях распространения новой коронавирусной инфекции (COVID-19)» и решения местных органов управления образованием).</w:t>
      </w:r>
    </w:p>
    <w:p w:rsidR="006D6181" w:rsidRDefault="006D6181" w:rsidP="006D6181">
      <w:pPr>
        <w:pStyle w:val="a3"/>
        <w:spacing w:after="0" w:line="240" w:lineRule="auto"/>
        <w:ind w:left="0" w:firstLine="709"/>
        <w:jc w:val="center"/>
        <w:rPr>
          <w:rFonts w:ascii="Times New Roman" w:hAnsi="Times New Roman" w:cs="Times New Roman"/>
          <w:sz w:val="28"/>
          <w:szCs w:val="28"/>
        </w:rPr>
      </w:pPr>
    </w:p>
    <w:p w:rsidR="006D6181" w:rsidRDefault="006D6181" w:rsidP="006D6181">
      <w:pPr>
        <w:spacing w:after="0" w:line="240" w:lineRule="auto"/>
        <w:rPr>
          <w:rFonts w:ascii="Times New Roman" w:hAnsi="Times New Roman" w:cs="Times New Roman"/>
          <w:sz w:val="28"/>
          <w:szCs w:val="28"/>
        </w:rPr>
      </w:pPr>
    </w:p>
    <w:p w:rsidR="006D6181" w:rsidRDefault="006D6181" w:rsidP="006D6181">
      <w:pPr>
        <w:pStyle w:val="a3"/>
        <w:numPr>
          <w:ilvl w:val="0"/>
          <w:numId w:val="13"/>
        </w:numPr>
        <w:jc w:val="center"/>
        <w:rPr>
          <w:rFonts w:ascii="Times New Roman" w:hAnsi="Times New Roman" w:cs="Times New Roman"/>
          <w:b/>
          <w:sz w:val="28"/>
          <w:szCs w:val="28"/>
        </w:rPr>
      </w:pPr>
      <w:r>
        <w:rPr>
          <w:rFonts w:ascii="Times New Roman" w:hAnsi="Times New Roman" w:cs="Times New Roman"/>
          <w:b/>
          <w:sz w:val="28"/>
          <w:szCs w:val="28"/>
        </w:rPr>
        <w:t>Список литературы и Интернет-ресурсов для использования при подготовке к олимпиаде и составлении заданий</w:t>
      </w:r>
    </w:p>
    <w:p w:rsidR="006D6181" w:rsidRDefault="006D6181" w:rsidP="006D618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Список литературы для школьников и педагогов</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Анализ одного стихотворения / Под ред. В. Е. Холшевникова. ― Л., 1985.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Гаспаров М. Л. «Снова тучи над мною…» Методика анализа. (Любое издание.)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Гуковский Г. А. Изучение литературного произведения в школе: Методологические очерки о методике. ― Тула, 2000. (Глава 6.)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Жолковский А. К. Новая и новейшая русская поэзия. ― М., 2009.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Корман Б. О. Изучение текста художественного произведения. ― М., 1972.</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Кучина Т. Г. Принципы составления и решения олимпиадных заданий по литературе // Ярославский педагогический вестник. ―2017. ― №4. ― С. 93–96.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Лихачѐв Д. С. Внутренний мир литературного произведения. (Любое издание.)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Лотман Ю. М. О поэтах и поэзии: Анализ поэтического текста. ― СПб., 1996.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Магомедова Д. М. Филологический анализ лирического стихотворения. ― М., 2004.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Поэтический строй русской лирики / Отв. ред. Г. М. Фридлендер. ― Л., 1973.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11. Русская новелла: Проблемы теории и истории / Под ред. В. М. Марковича и В. Шмида. ― СПб., 1993.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Сухих И. Н. Структура и смысл. Теория литературы для всех. ―СПб., 2016; 2-е изд. – 2018.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13. Шмид В. Проза как поэзия. ―СПб., 1998. (Разделы о творчестве Пушкина и Чехова.)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14. Эткинд Е.Г. Проза о стихах. ― М., 2001. </w:t>
      </w:r>
    </w:p>
    <w:p w:rsidR="006D6181" w:rsidRDefault="006D6181" w:rsidP="006D6181">
      <w:pPr>
        <w:spacing w:after="0" w:line="240" w:lineRule="auto"/>
        <w:jc w:val="both"/>
        <w:rPr>
          <w:rFonts w:ascii="Times New Roman" w:hAnsi="Times New Roman" w:cs="Times New Roman"/>
          <w:sz w:val="28"/>
          <w:szCs w:val="28"/>
        </w:rPr>
      </w:pPr>
    </w:p>
    <w:p w:rsidR="006D6181" w:rsidRDefault="006D6181" w:rsidP="006D61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Словари и справочные издания</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Белокурова С. П. Словарь литературоведческих терминов. ― СПб., 2006.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Литература в школе от А до Я. 5–11 классы. Энциклопедический словарьсправочник. ― М.: Дрофа, 2006.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Литературная энциклопедия терминов и понятий / Под ред. А. Н. Николюкина. ― М., 2001. </w:t>
      </w:r>
    </w:p>
    <w:p w:rsidR="006D6181" w:rsidRDefault="006D6181" w:rsidP="006D61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Энциклопедический словарь для юношества. Литературоведение. От А до Я / Сост. В. И. Новиков, Е. А. Шкловский. ― М., 2001.</w:t>
      </w:r>
    </w:p>
    <w:p w:rsidR="006D6181" w:rsidRDefault="006D6181" w:rsidP="006D6181">
      <w:pPr>
        <w:spacing w:after="0" w:line="240" w:lineRule="auto"/>
        <w:jc w:val="both"/>
        <w:rPr>
          <w:rFonts w:ascii="Times New Roman" w:hAnsi="Times New Roman" w:cs="Times New Roman"/>
          <w:b/>
          <w:sz w:val="28"/>
          <w:szCs w:val="28"/>
        </w:rPr>
      </w:pPr>
    </w:p>
    <w:p w:rsidR="006D6181" w:rsidRDefault="006D6181" w:rsidP="006D6181">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Интернет-ресурсы</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www.slovesnik.org – сайт Гильдии словесников (раздел Олимпиады → Всероссийская олимпиада школьников по литературе).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В социальной сети «Фейсбук»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6D618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Арзамас: </w:t>
      </w:r>
      <w:hyperlink r:id="rId7" w:anchor="literature" w:history="1">
        <w:r>
          <w:rPr>
            <w:rStyle w:val="a4"/>
            <w:rFonts w:ascii="Times New Roman" w:hAnsi="Times New Roman" w:cs="Times New Roman"/>
            <w:sz w:val="28"/>
            <w:szCs w:val="28"/>
          </w:rPr>
          <w:t>https://arzamas.academy/courses#literature</w:t>
        </w:r>
      </w:hyperlink>
      <w:r>
        <w:rPr>
          <w:rFonts w:ascii="Times New Roman" w:hAnsi="Times New Roman" w:cs="Times New Roman"/>
          <w:sz w:val="28"/>
          <w:szCs w:val="28"/>
        </w:rPr>
        <w:t xml:space="preserve"> </w:t>
      </w:r>
    </w:p>
    <w:p w:rsidR="00DB6DB1" w:rsidRDefault="006D6181" w:rsidP="006D618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Горький: https://gorky.media/ </w:t>
      </w:r>
    </w:p>
    <w:p w:rsidR="006D6181" w:rsidRDefault="006D6181" w:rsidP="006D6181">
      <w:pPr>
        <w:pStyle w:val="a3"/>
        <w:spacing w:after="0" w:line="240" w:lineRule="auto"/>
        <w:ind w:left="0"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6. Полка: https://polka.academy/</w:t>
      </w:r>
    </w:p>
    <w:p w:rsidR="006D6181" w:rsidRDefault="006D6181" w:rsidP="006D6181">
      <w:pPr>
        <w:jc w:val="center"/>
        <w:rPr>
          <w:rFonts w:ascii="Times New Roman" w:hAnsi="Times New Roman" w:cs="Times New Roman"/>
          <w:sz w:val="28"/>
          <w:szCs w:val="28"/>
        </w:rPr>
      </w:pPr>
    </w:p>
    <w:p w:rsidR="005E31E6" w:rsidRPr="006D6181" w:rsidRDefault="005E31E6" w:rsidP="006D6181"/>
    <w:sectPr w:rsidR="005E31E6" w:rsidRPr="006D618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7C8" w:rsidRDefault="000227C8" w:rsidP="00C21E22">
      <w:pPr>
        <w:spacing w:after="0" w:line="240" w:lineRule="auto"/>
      </w:pPr>
      <w:r>
        <w:separator/>
      </w:r>
    </w:p>
  </w:endnote>
  <w:endnote w:type="continuationSeparator" w:id="0">
    <w:p w:rsidR="000227C8" w:rsidRDefault="000227C8" w:rsidP="00C21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85975"/>
      <w:docPartObj>
        <w:docPartGallery w:val="Page Numbers (Bottom of Page)"/>
        <w:docPartUnique/>
      </w:docPartObj>
    </w:sdtPr>
    <w:sdtEndPr/>
    <w:sdtContent>
      <w:p w:rsidR="00C21E22" w:rsidRDefault="00C21E22">
        <w:pPr>
          <w:pStyle w:val="a7"/>
          <w:jc w:val="center"/>
        </w:pPr>
        <w:r>
          <w:fldChar w:fldCharType="begin"/>
        </w:r>
        <w:r>
          <w:instrText>PAGE   \* MERGEFORMAT</w:instrText>
        </w:r>
        <w:r>
          <w:fldChar w:fldCharType="separate"/>
        </w:r>
        <w:r w:rsidR="00DB6DB1">
          <w:rPr>
            <w:noProof/>
          </w:rPr>
          <w:t>1</w:t>
        </w:r>
        <w:r>
          <w:fldChar w:fldCharType="end"/>
        </w:r>
      </w:p>
    </w:sdtContent>
  </w:sdt>
  <w:p w:rsidR="00C21E22" w:rsidRDefault="00C21E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7C8" w:rsidRDefault="000227C8" w:rsidP="00C21E22">
      <w:pPr>
        <w:spacing w:after="0" w:line="240" w:lineRule="auto"/>
      </w:pPr>
      <w:r>
        <w:separator/>
      </w:r>
    </w:p>
  </w:footnote>
  <w:footnote w:type="continuationSeparator" w:id="0">
    <w:p w:rsidR="000227C8" w:rsidRDefault="000227C8" w:rsidP="00C21E22">
      <w:pPr>
        <w:spacing w:after="0" w:line="240" w:lineRule="auto"/>
      </w:pPr>
      <w:r>
        <w:continuationSeparator/>
      </w:r>
    </w:p>
  </w:footnote>
  <w:footnote w:id="1">
    <w:p w:rsidR="006D6181" w:rsidRDefault="006D6181" w:rsidP="006D6181">
      <w:pPr>
        <w:pStyle w:val="a9"/>
        <w:jc w:val="both"/>
        <w:rPr>
          <w:rFonts w:ascii="Times New Roman" w:hAnsi="Times New Roman" w:cs="Times New Roman"/>
          <w:sz w:val="24"/>
          <w:szCs w:val="24"/>
        </w:rPr>
      </w:pPr>
      <w:r>
        <w:rPr>
          <w:rStyle w:val="ab"/>
        </w:rPr>
        <w:footnoteRef/>
      </w:r>
      <w:r>
        <w:t xml:space="preserve"> </w:t>
      </w:r>
      <w:r>
        <w:rPr>
          <w:rFonts w:ascii="Times New Roman" w:hAnsi="Times New Roman" w:cs="Times New Roman"/>
          <w:sz w:val="24"/>
          <w:szCs w:val="24"/>
        </w:rPr>
        <w:t>Методические рекомендации по проведению школьного и муниципального этапов всероссийской олимпиады школьников по литературе в 2020/21 учебном году. Москва 2020</w:t>
      </w:r>
    </w:p>
    <w:p w:rsidR="006D6181" w:rsidRDefault="006D6181" w:rsidP="006D6181">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86374B"/>
    <w:multiLevelType w:val="hybridMultilevel"/>
    <w:tmpl w:val="BCA6D1F4"/>
    <w:lvl w:ilvl="0" w:tplc="C3FC24D0">
      <w:start w:val="1"/>
      <w:numFmt w:val="decimal"/>
      <w:lvlText w:val="%1."/>
      <w:lvlJc w:val="left"/>
      <w:pPr>
        <w:ind w:left="735" w:hanging="375"/>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9">
    <w:nsid w:val="654A0904"/>
    <w:multiLevelType w:val="multilevel"/>
    <w:tmpl w:val="06AC5FAE"/>
    <w:lvl w:ilvl="0">
      <w:start w:val="3"/>
      <w:numFmt w:val="decimal"/>
      <w:lvlText w:val="%1."/>
      <w:lvlJc w:val="left"/>
      <w:pPr>
        <w:ind w:left="450" w:hanging="450"/>
      </w:pPr>
    </w:lvl>
    <w:lvl w:ilvl="1">
      <w:start w:val="3"/>
      <w:numFmt w:val="decimal"/>
      <w:lvlText w:val="%1.%2."/>
      <w:lvlJc w:val="left"/>
      <w:pPr>
        <w:ind w:left="1815" w:hanging="720"/>
      </w:p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370" w:hanging="180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nsid w:val="761A0E20"/>
    <w:multiLevelType w:val="hybridMultilevel"/>
    <w:tmpl w:val="CBCE33AE"/>
    <w:lvl w:ilvl="0" w:tplc="EFFE6EDE">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6"/>
  </w:num>
  <w:num w:numId="2">
    <w:abstractNumId w:val="1"/>
  </w:num>
  <w:num w:numId="3">
    <w:abstractNumId w:val="0"/>
  </w:num>
  <w:num w:numId="4">
    <w:abstractNumId w:val="8"/>
  </w:num>
  <w:num w:numId="5">
    <w:abstractNumId w:val="7"/>
  </w:num>
  <w:num w:numId="6">
    <w:abstractNumId w:val="2"/>
  </w:num>
  <w:num w:numId="7">
    <w:abstractNumId w:val="10"/>
  </w:num>
  <w:num w:numId="8">
    <w:abstractNumId w:val="4"/>
  </w:num>
  <w:num w:numId="9">
    <w:abstractNumId w:val="3"/>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92"/>
    <w:rsid w:val="000227C8"/>
    <w:rsid w:val="00026134"/>
    <w:rsid w:val="000C0979"/>
    <w:rsid w:val="001079A0"/>
    <w:rsid w:val="0024418E"/>
    <w:rsid w:val="002F7943"/>
    <w:rsid w:val="0032539E"/>
    <w:rsid w:val="0037143E"/>
    <w:rsid w:val="003D155E"/>
    <w:rsid w:val="003D20C3"/>
    <w:rsid w:val="00432041"/>
    <w:rsid w:val="00440228"/>
    <w:rsid w:val="004633F9"/>
    <w:rsid w:val="004638AD"/>
    <w:rsid w:val="0048766B"/>
    <w:rsid w:val="004C1B26"/>
    <w:rsid w:val="00521A0F"/>
    <w:rsid w:val="00571049"/>
    <w:rsid w:val="005758B7"/>
    <w:rsid w:val="005B7192"/>
    <w:rsid w:val="005C3B6B"/>
    <w:rsid w:val="005E31E6"/>
    <w:rsid w:val="00615C4B"/>
    <w:rsid w:val="00625786"/>
    <w:rsid w:val="00685901"/>
    <w:rsid w:val="006B52CB"/>
    <w:rsid w:val="006D6181"/>
    <w:rsid w:val="007E2963"/>
    <w:rsid w:val="007F18E0"/>
    <w:rsid w:val="00803E75"/>
    <w:rsid w:val="0080668A"/>
    <w:rsid w:val="00885EC6"/>
    <w:rsid w:val="008B59DA"/>
    <w:rsid w:val="008C0E75"/>
    <w:rsid w:val="008F4929"/>
    <w:rsid w:val="00942F62"/>
    <w:rsid w:val="00967A9C"/>
    <w:rsid w:val="00983BAC"/>
    <w:rsid w:val="009A3498"/>
    <w:rsid w:val="00A1653F"/>
    <w:rsid w:val="00A562D6"/>
    <w:rsid w:val="00A70208"/>
    <w:rsid w:val="00A82B17"/>
    <w:rsid w:val="00B87086"/>
    <w:rsid w:val="00BB5ECF"/>
    <w:rsid w:val="00BE70B5"/>
    <w:rsid w:val="00C21E22"/>
    <w:rsid w:val="00C60639"/>
    <w:rsid w:val="00C93126"/>
    <w:rsid w:val="00CC34B0"/>
    <w:rsid w:val="00CC60CC"/>
    <w:rsid w:val="00CE5137"/>
    <w:rsid w:val="00D47FF2"/>
    <w:rsid w:val="00DA3A4B"/>
    <w:rsid w:val="00DB6DB1"/>
    <w:rsid w:val="00EC54FD"/>
    <w:rsid w:val="00EF4943"/>
    <w:rsid w:val="00F239C2"/>
    <w:rsid w:val="00F33D80"/>
    <w:rsid w:val="00F6007A"/>
    <w:rsid w:val="00F705D8"/>
    <w:rsid w:val="00FA28E0"/>
    <w:rsid w:val="00FC1D74"/>
    <w:rsid w:val="00FC4E24"/>
    <w:rsid w:val="00FD0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FB800A-EE18-4D90-A1EA-D79351D2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18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C21E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1E22"/>
  </w:style>
  <w:style w:type="paragraph" w:styleId="a7">
    <w:name w:val="footer"/>
    <w:basedOn w:val="a"/>
    <w:link w:val="a8"/>
    <w:uiPriority w:val="99"/>
    <w:unhideWhenUsed/>
    <w:rsid w:val="00C21E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1E22"/>
  </w:style>
  <w:style w:type="paragraph" w:styleId="a9">
    <w:name w:val="footnote text"/>
    <w:basedOn w:val="a"/>
    <w:link w:val="aa"/>
    <w:uiPriority w:val="99"/>
    <w:semiHidden/>
    <w:unhideWhenUsed/>
    <w:rsid w:val="006D6181"/>
    <w:pPr>
      <w:spacing w:after="0" w:line="240" w:lineRule="auto"/>
    </w:pPr>
    <w:rPr>
      <w:sz w:val="20"/>
      <w:szCs w:val="20"/>
    </w:rPr>
  </w:style>
  <w:style w:type="character" w:customStyle="1" w:styleId="aa">
    <w:name w:val="Текст сноски Знак"/>
    <w:basedOn w:val="a0"/>
    <w:link w:val="a9"/>
    <w:uiPriority w:val="99"/>
    <w:semiHidden/>
    <w:rsid w:val="006D6181"/>
    <w:rPr>
      <w:sz w:val="20"/>
      <w:szCs w:val="20"/>
    </w:rPr>
  </w:style>
  <w:style w:type="character" w:styleId="ab">
    <w:name w:val="footnote reference"/>
    <w:basedOn w:val="a0"/>
    <w:uiPriority w:val="99"/>
    <w:semiHidden/>
    <w:unhideWhenUsed/>
    <w:rsid w:val="006D61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6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rzamas.academy/cour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14</Pages>
  <Words>4894</Words>
  <Characters>27900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40</cp:revision>
  <dcterms:created xsi:type="dcterms:W3CDTF">2017-11-01T17:49:00Z</dcterms:created>
  <dcterms:modified xsi:type="dcterms:W3CDTF">2020-10-26T12:12:00Z</dcterms:modified>
</cp:coreProperties>
</file>